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80" w:rsidRPr="00092AF1" w:rsidRDefault="00540080" w:rsidP="0054008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092AF1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540080" w:rsidRPr="00092AF1" w:rsidRDefault="00540080" w:rsidP="00540080">
      <w:pPr>
        <w:pStyle w:val="a6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92AF1">
        <w:rPr>
          <w:rFonts w:ascii="Times New Roman" w:hAnsi="Times New Roman"/>
          <w:sz w:val="24"/>
          <w:szCs w:val="24"/>
        </w:rPr>
        <w:t>Родинская</w:t>
      </w:r>
      <w:proofErr w:type="spellEnd"/>
      <w:r w:rsidRPr="00092AF1"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</w:p>
    <w:p w:rsidR="00540080" w:rsidRPr="00092AF1" w:rsidRDefault="00540080" w:rsidP="00540080">
      <w:pPr>
        <w:pStyle w:val="a6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92AF1">
        <w:rPr>
          <w:rFonts w:ascii="Times New Roman" w:hAnsi="Times New Roman"/>
          <w:sz w:val="24"/>
          <w:szCs w:val="24"/>
        </w:rPr>
        <w:t>Шипуновского</w:t>
      </w:r>
      <w:proofErr w:type="spellEnd"/>
      <w:r w:rsidRPr="00092AF1">
        <w:rPr>
          <w:rFonts w:ascii="Times New Roman" w:hAnsi="Times New Roman"/>
          <w:sz w:val="24"/>
          <w:szCs w:val="24"/>
        </w:rPr>
        <w:t xml:space="preserve"> района</w:t>
      </w:r>
    </w:p>
    <w:p w:rsidR="00540080" w:rsidRPr="00092AF1" w:rsidRDefault="00540080" w:rsidP="0054008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092AF1">
        <w:rPr>
          <w:rFonts w:ascii="Times New Roman" w:hAnsi="Times New Roman"/>
          <w:sz w:val="24"/>
          <w:szCs w:val="24"/>
        </w:rPr>
        <w:t>Алтайского края</w:t>
      </w:r>
    </w:p>
    <w:p w:rsidR="00540080" w:rsidRDefault="00540080" w:rsidP="00540080">
      <w:pPr>
        <w:jc w:val="right"/>
        <w:rPr>
          <w:rFonts w:ascii="Times New Roman" w:hAnsi="Times New Roman" w:cs="Times New Roman"/>
        </w:rPr>
      </w:pPr>
    </w:p>
    <w:tbl>
      <w:tblPr>
        <w:tblW w:w="5169" w:type="pct"/>
        <w:tblLayout w:type="fixed"/>
        <w:tblLook w:val="01E0"/>
      </w:tblPr>
      <w:tblGrid>
        <w:gridCol w:w="3077"/>
        <w:gridCol w:w="3350"/>
        <w:gridCol w:w="3467"/>
      </w:tblGrid>
      <w:tr w:rsidR="00540080" w:rsidRPr="00E7032E" w:rsidTr="00947AEE">
        <w:tc>
          <w:tcPr>
            <w:tcW w:w="1555" w:type="pct"/>
          </w:tcPr>
          <w:p w:rsidR="00540080" w:rsidRDefault="0054008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0080" w:rsidRPr="00E7032E" w:rsidRDefault="0054008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540080" w:rsidRPr="00E7032E" w:rsidRDefault="0054008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</w:t>
            </w: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540080" w:rsidRDefault="0054008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CD097B">
              <w:rPr>
                <w:rFonts w:ascii="Times New Roman" w:hAnsi="Times New Roman" w:cs="Times New Roman"/>
                <w:sz w:val="28"/>
                <w:szCs w:val="28"/>
              </w:rPr>
              <w:t xml:space="preserve">Т.Н. </w:t>
            </w:r>
            <w:proofErr w:type="spellStart"/>
            <w:r w:rsidR="00CD097B">
              <w:rPr>
                <w:rFonts w:ascii="Times New Roman" w:hAnsi="Times New Roman" w:cs="Times New Roman"/>
                <w:sz w:val="28"/>
                <w:szCs w:val="28"/>
              </w:rPr>
              <w:t>Алексеенко</w:t>
            </w:r>
            <w:proofErr w:type="spellEnd"/>
          </w:p>
          <w:p w:rsidR="00540080" w:rsidRPr="00E7032E" w:rsidRDefault="0054008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 </w:t>
            </w:r>
            <w:proofErr w:type="gramStart"/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540080" w:rsidRPr="00E7032E" w:rsidRDefault="00540080" w:rsidP="00CD097B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«____»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_____201</w:t>
            </w:r>
            <w:r w:rsidR="00CD09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693" w:type="pct"/>
          </w:tcPr>
          <w:p w:rsidR="00540080" w:rsidRDefault="0054008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0080" w:rsidRPr="00E7032E" w:rsidRDefault="0054008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540080" w:rsidRPr="00E7032E" w:rsidRDefault="0054008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:rsidR="00540080" w:rsidRPr="00E7032E" w:rsidRDefault="0054008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УВ</w:t>
            </w: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0080" w:rsidRDefault="00540080" w:rsidP="00947AEE">
            <w:pPr>
              <w:tabs>
                <w:tab w:val="left" w:pos="9288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И.В.Богоявленская</w:t>
            </w:r>
            <w:proofErr w:type="spellEnd"/>
          </w:p>
          <w:p w:rsidR="00540080" w:rsidRPr="00E7032E" w:rsidRDefault="00540080" w:rsidP="00947AEE">
            <w:pPr>
              <w:tabs>
                <w:tab w:val="left" w:pos="9288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Протокол № ______</w:t>
            </w:r>
          </w:p>
          <w:p w:rsidR="00540080" w:rsidRPr="00E7032E" w:rsidRDefault="00540080" w:rsidP="00CD097B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«___»_________201</w:t>
            </w:r>
            <w:r w:rsidR="00CD09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752" w:type="pct"/>
          </w:tcPr>
          <w:p w:rsidR="00540080" w:rsidRDefault="0054008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0080" w:rsidRPr="00E7032E" w:rsidRDefault="0054008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Утверждаю:</w:t>
            </w:r>
          </w:p>
          <w:p w:rsidR="00540080" w:rsidRPr="00E7032E" w:rsidRDefault="00540080" w:rsidP="00947AEE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540080" w:rsidRPr="00E7032E" w:rsidRDefault="00540080" w:rsidP="00947AEE">
            <w:pPr>
              <w:tabs>
                <w:tab w:val="left" w:pos="928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_____ О.И.Попова</w:t>
            </w:r>
          </w:p>
          <w:p w:rsidR="00540080" w:rsidRPr="00E7032E" w:rsidRDefault="00540080" w:rsidP="00CD097B">
            <w:pPr>
              <w:tabs>
                <w:tab w:val="left" w:pos="9288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Приказ № ___ от «___»_______201</w:t>
            </w:r>
            <w:r w:rsidR="00CD09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7032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540080" w:rsidRPr="00E7032E" w:rsidRDefault="00540080" w:rsidP="005400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0080" w:rsidRPr="00E7032E" w:rsidRDefault="00540080" w:rsidP="005400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0080" w:rsidRPr="00E7032E" w:rsidRDefault="00540080" w:rsidP="005400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32E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540080" w:rsidRPr="00E7032E" w:rsidRDefault="00540080" w:rsidP="005400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32E">
        <w:rPr>
          <w:rFonts w:ascii="Times New Roman" w:hAnsi="Times New Roman" w:cs="Times New Roman"/>
          <w:b/>
          <w:bCs/>
          <w:sz w:val="28"/>
          <w:szCs w:val="28"/>
        </w:rPr>
        <w:t>по учебному курсу  «</w:t>
      </w:r>
      <w:r>
        <w:rPr>
          <w:rFonts w:ascii="Times New Roman" w:hAnsi="Times New Roman" w:cs="Times New Roman"/>
          <w:b/>
          <w:bCs/>
          <w:sz w:val="28"/>
          <w:szCs w:val="28"/>
        </w:rPr>
        <w:t>ХИМИЯ</w:t>
      </w:r>
      <w:r w:rsidRPr="00E7032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40080" w:rsidRPr="00E7032E" w:rsidRDefault="00540080" w:rsidP="005400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32E">
        <w:rPr>
          <w:rFonts w:ascii="Times New Roman" w:hAnsi="Times New Roman" w:cs="Times New Roman"/>
          <w:b/>
          <w:bCs/>
          <w:sz w:val="28"/>
          <w:szCs w:val="28"/>
        </w:rPr>
        <w:t xml:space="preserve">для учащихся 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E7032E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540080" w:rsidRPr="00E7032E" w:rsidRDefault="00540080" w:rsidP="005400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0080" w:rsidRPr="00E7032E" w:rsidRDefault="00540080" w:rsidP="00540080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540080" w:rsidRDefault="00540080" w:rsidP="00540080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540080" w:rsidRPr="00E7032E" w:rsidRDefault="00540080" w:rsidP="00540080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540080" w:rsidRDefault="00540080" w:rsidP="00540080">
      <w:pPr>
        <w:jc w:val="right"/>
        <w:rPr>
          <w:rFonts w:ascii="Times New Roman" w:hAnsi="Times New Roman" w:cs="Times New Roman"/>
          <w:sz w:val="28"/>
          <w:szCs w:val="28"/>
        </w:rPr>
      </w:pPr>
      <w:r w:rsidRPr="00E7032E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540080" w:rsidRDefault="00540080" w:rsidP="00540080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Недякина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Анатольевна,</w:t>
      </w:r>
    </w:p>
    <w:p w:rsidR="00CD097B" w:rsidRDefault="00540080" w:rsidP="0054008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химии и биологии</w:t>
      </w:r>
      <w:r w:rsidR="00CD097B">
        <w:rPr>
          <w:rFonts w:ascii="Times New Roman" w:hAnsi="Times New Roman" w:cs="Times New Roman"/>
          <w:sz w:val="28"/>
          <w:szCs w:val="28"/>
        </w:rPr>
        <w:t>,</w:t>
      </w:r>
    </w:p>
    <w:p w:rsidR="00540080" w:rsidRPr="00E7032E" w:rsidRDefault="00CD097B" w:rsidP="0054008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высшая категория</w:t>
      </w:r>
      <w:r w:rsidR="00540080">
        <w:rPr>
          <w:rFonts w:ascii="Times New Roman" w:hAnsi="Times New Roman" w:cs="Times New Roman"/>
          <w:sz w:val="28"/>
          <w:szCs w:val="28"/>
        </w:rPr>
        <w:br/>
      </w:r>
    </w:p>
    <w:p w:rsidR="00540080" w:rsidRDefault="00540080" w:rsidP="005400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0080" w:rsidRDefault="00540080" w:rsidP="005400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0080" w:rsidRDefault="00540080" w:rsidP="005400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Родино</w:t>
      </w:r>
      <w:r w:rsidRPr="00E7032E">
        <w:rPr>
          <w:rFonts w:ascii="Times New Roman" w:hAnsi="Times New Roman" w:cs="Times New Roman"/>
          <w:sz w:val="28"/>
          <w:szCs w:val="28"/>
        </w:rPr>
        <w:t xml:space="preserve"> 201</w:t>
      </w:r>
      <w:r w:rsidR="00CD097B">
        <w:rPr>
          <w:rFonts w:ascii="Times New Roman" w:hAnsi="Times New Roman" w:cs="Times New Roman"/>
          <w:sz w:val="28"/>
          <w:szCs w:val="28"/>
        </w:rPr>
        <w:t>4</w:t>
      </w:r>
    </w:p>
    <w:p w:rsidR="00540080" w:rsidRDefault="00540080" w:rsidP="00540080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9725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ПРОГРАММА КУРСА ХИМИИ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40080" w:rsidRPr="00F97250" w:rsidRDefault="00540080" w:rsidP="00540080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97250">
        <w:rPr>
          <w:rFonts w:ascii="Times New Roman" w:hAnsi="Times New Roman" w:cs="Times New Roman"/>
          <w:sz w:val="28"/>
          <w:szCs w:val="28"/>
          <w:lang w:eastAsia="ru-RU"/>
        </w:rPr>
        <w:t>для 10 класса </w:t>
      </w:r>
      <w:r w:rsidRPr="00F97250">
        <w:rPr>
          <w:rFonts w:ascii="Times New Roman" w:hAnsi="Times New Roman" w:cs="Times New Roman"/>
          <w:sz w:val="28"/>
          <w:szCs w:val="28"/>
          <w:lang w:eastAsia="ru-RU"/>
        </w:rPr>
        <w:br/>
        <w:t>ПОЯСНИТЕЛЬНАЯ ЗАПИСКА</w:t>
      </w:r>
    </w:p>
    <w:p w:rsidR="00540080" w:rsidRPr="000F1601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 w:rsidRPr="000F1601">
        <w:rPr>
          <w:rFonts w:ascii="Times New Roman" w:hAnsi="Times New Roman" w:cs="Times New Roman"/>
          <w:sz w:val="24"/>
          <w:szCs w:val="24"/>
        </w:rPr>
        <w:t>Рабочая программа по химии в 10 классе составлена на основе:</w:t>
      </w:r>
    </w:p>
    <w:p w:rsidR="00540080" w:rsidRPr="000F1601" w:rsidRDefault="00540080" w:rsidP="00540080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F1601">
        <w:rPr>
          <w:rFonts w:ascii="Times New Roman" w:hAnsi="Times New Roman" w:cs="Times New Roman"/>
          <w:sz w:val="24"/>
          <w:szCs w:val="24"/>
        </w:rPr>
        <w:t xml:space="preserve">федерального компонента государственного стандарта основного общего образования по </w:t>
      </w:r>
      <w:r>
        <w:rPr>
          <w:rFonts w:ascii="Times New Roman" w:hAnsi="Times New Roman" w:cs="Times New Roman"/>
          <w:sz w:val="24"/>
          <w:szCs w:val="24"/>
        </w:rPr>
        <w:t xml:space="preserve">химии </w:t>
      </w:r>
      <w:r w:rsidRPr="000F1601">
        <w:rPr>
          <w:rFonts w:ascii="Times New Roman" w:hAnsi="Times New Roman" w:cs="Times New Roman"/>
          <w:sz w:val="24"/>
          <w:szCs w:val="24"/>
        </w:rPr>
        <w:t>(базовый уровень) 2004 г.</w:t>
      </w:r>
    </w:p>
    <w:p w:rsidR="00540080" w:rsidRPr="00EF0EBD" w:rsidRDefault="00540080" w:rsidP="00540080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F1601">
        <w:rPr>
          <w:rFonts w:ascii="Times New Roman" w:hAnsi="Times New Roman" w:cs="Times New Roman"/>
          <w:sz w:val="24"/>
          <w:szCs w:val="24"/>
        </w:rPr>
        <w:t>программы общеобразовательных учреждений:</w:t>
      </w:r>
      <w:proofErr w:type="gramStart"/>
      <w:r w:rsidRPr="000F160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F1601">
        <w:rPr>
          <w:rFonts w:ascii="Times New Roman" w:hAnsi="Times New Roman" w:cs="Times New Roman"/>
          <w:sz w:val="24"/>
          <w:szCs w:val="24"/>
        </w:rPr>
        <w:t xml:space="preserve">Автор </w:t>
      </w:r>
      <w:proofErr w:type="spellStart"/>
      <w:r w:rsidRPr="000F1601">
        <w:rPr>
          <w:rFonts w:ascii="Times New Roman" w:hAnsi="Times New Roman" w:cs="Times New Roman"/>
          <w:sz w:val="24"/>
          <w:szCs w:val="24"/>
        </w:rPr>
        <w:t>Н.Н.Гара</w:t>
      </w:r>
      <w:proofErr w:type="spellEnd"/>
      <w:r w:rsidRPr="000F160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F160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1601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0F1601">
        <w:rPr>
          <w:rFonts w:ascii="Times New Roman" w:hAnsi="Times New Roman" w:cs="Times New Roman"/>
          <w:sz w:val="24"/>
          <w:szCs w:val="24"/>
        </w:rPr>
        <w:t xml:space="preserve"> Н.Н. Программы </w:t>
      </w:r>
      <w:r w:rsidRPr="00EF0EBD">
        <w:rPr>
          <w:rFonts w:ascii="Times New Roman" w:hAnsi="Times New Roman" w:cs="Times New Roman"/>
          <w:sz w:val="24"/>
          <w:szCs w:val="24"/>
        </w:rPr>
        <w:t>общеобразовательных учреждений.</w:t>
      </w:r>
      <w:proofErr w:type="gramEnd"/>
      <w:r w:rsidRPr="00EF0EBD">
        <w:rPr>
          <w:rFonts w:ascii="Times New Roman" w:hAnsi="Times New Roman" w:cs="Times New Roman"/>
          <w:sz w:val="24"/>
          <w:szCs w:val="24"/>
        </w:rPr>
        <w:t xml:space="preserve"> Химия.- </w:t>
      </w:r>
      <w:proofErr w:type="gramStart"/>
      <w:r w:rsidRPr="00EF0EBD">
        <w:rPr>
          <w:rFonts w:ascii="Times New Roman" w:hAnsi="Times New Roman" w:cs="Times New Roman"/>
          <w:sz w:val="24"/>
          <w:szCs w:val="24"/>
        </w:rPr>
        <w:t>М.: Просвещение, 2008)  - 54с.           </w:t>
      </w:r>
      <w:proofErr w:type="gramEnd"/>
    </w:p>
    <w:p w:rsidR="00540080" w:rsidRPr="00EF0EBD" w:rsidRDefault="00540080" w:rsidP="00540080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0EBD">
        <w:rPr>
          <w:rFonts w:ascii="Times New Roman" w:hAnsi="Times New Roman" w:cs="Times New Roman"/>
          <w:sz w:val="24"/>
          <w:szCs w:val="24"/>
        </w:rPr>
        <w:t xml:space="preserve">Примерная программа среднего (полного) общего образования по химии (базовый уровень). </w:t>
      </w:r>
    </w:p>
    <w:p w:rsidR="00F17ABD" w:rsidRDefault="00540080" w:rsidP="00540080">
      <w:pPr>
        <w:pStyle w:val="a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F0EBD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Настоящая программа составлена для учащихся химии 10—11 классов общеобразовательных учреждений на базовом уровне в двух вариантах: I  вариант — 140 ч/год (2 ч/</w:t>
      </w:r>
      <w:proofErr w:type="spellStart"/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нед</w:t>
      </w:r>
      <w:proofErr w:type="spellEnd"/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.); II вариант — 70 ч/год (1 ч/</w:t>
      </w:r>
      <w:proofErr w:type="spellStart"/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нед</w:t>
      </w:r>
      <w:proofErr w:type="spellEnd"/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.). Эта программа рекомендуется школьникам, которые к 10 классу не выбрали свою будущую специальность, связанную с химией.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нашей школе преподавание ведется по </w:t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  вариант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у.</w:t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Данный курс учащиеся изучают после курса химии для 8—9 классов, где они познакомились с важнейшими химическими понятиями, неорганическими и органическими веществами, применяемыми в промышленности и в повседневной жизни.</w:t>
      </w:r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proofErr w:type="gramStart"/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Изучение химии в старшей школе на базовом уровне направлено:</w:t>
      </w:r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EF0EBD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</w:t>
      </w:r>
      <w:r w:rsidRPr="00EF0EB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Pr="00EF0EB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F0EBD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освоение знаний</w:t>
      </w:r>
      <w:r w:rsidRPr="00EF0E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химической составляющей </w:t>
      </w:r>
      <w:proofErr w:type="spellStart"/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естественно-научной</w:t>
      </w:r>
      <w:proofErr w:type="spellEnd"/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картины мира, о важнейших химических понятиях, законах и теориях;</w:t>
      </w:r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EF0EBD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</w:t>
      </w:r>
      <w:r w:rsidRPr="00EF0EB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Pr="00EF0EB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F0EBD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овладение умениями</w:t>
      </w:r>
      <w:r w:rsidRPr="00EF0E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применять полученные знания для объяснения разнообразных химических явлений и свойств веществ, для оценки роли химии в развитии современных технологий и получении новых материалов;</w:t>
      </w:r>
      <w:proofErr w:type="gramEnd"/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EF0EBD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</w:t>
      </w:r>
      <w:r w:rsidRPr="00EF0EB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Pr="00EF0EB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F0EBD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</w:t>
      </w:r>
      <w:r w:rsidRPr="00EF0E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EF0EBD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</w:t>
      </w:r>
      <w:r w:rsidRPr="00EF0EB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Pr="00EF0EB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F0EBD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воспитание</w:t>
      </w:r>
      <w:r w:rsidRPr="00EF0E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EF0EBD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•</w:t>
      </w:r>
      <w:r w:rsidRPr="00EF0EB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Pr="00EF0EB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F0EBD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применение полученных знаний и умений</w:t>
      </w:r>
      <w:r w:rsidRPr="00EF0EB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безопасного использования веществ и материалов в быту, сельском хозяйстве и на производстве, для решения практических задач в повседневной жизни, для предупреждения явлений, наносящих вред здоровью человека и окружающей среде.</w:t>
      </w:r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     Данная программа предусматривает формирование у учащихся </w:t>
      </w:r>
      <w:proofErr w:type="spellStart"/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общеучебных</w:t>
      </w:r>
      <w:proofErr w:type="spellEnd"/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«химия» в старшей школе на базовом уровне являются: умение самостоятельно и мотивированно организовывать свою познавательную деятельность (от постановки цели до получения и оценки результата); использование элементов причинно-следственного и структурно-функционального анализа; определение сущностных характеристик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окружающей среде; выполнение в практической деятельности и в повседневной жизни экологических требований; использование </w:t>
      </w:r>
      <w:proofErr w:type="spellStart"/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мультимедийных</w:t>
      </w:r>
      <w:proofErr w:type="spellEnd"/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     В курсе 10 класса изучается органическая химия, теоретическую основу которой составляют современная теория строения органических соединений, показывающая </w:t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единство химического, электронного и пространственного строения, явления гомологии и изомерии, классификация и номенклатура органических соединений. Весь курс органической химии пронизан идеей зависимости свойств веществ от состава и их строения, от характера функциональных групп, а также генетических связей между классами органических соединений.</w:t>
      </w:r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В данном курсе содержатся важнейшие сведения об отдельных веществах и синтетических материалах, о лекарственных препаратах, способствующих формированию здорового образа жизни и общей культуры человека.</w:t>
      </w:r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Ведущая роль в раскрытии содержания курса химии 11 класса принадлежит электронной теории, периодическому закону и системе химических элементов как наиболее общим научным основам химии.</w:t>
      </w:r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В данном курсе систематизируются, обобщаются и углубляются знания о ранее изученных теориях и законах химической науки, химических процессах и производствах. В этом учащимся помогают различные наглядные схемы и таблицы, которые позволяют выделить самое главное, самое существенное.</w:t>
      </w:r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Содержание этих разделов химии раскрывается во взаимосвязи органических и неорганических веществ.</w:t>
      </w:r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Особое внимание уделено химическому эксперименту, который является основой формирования теоретических знаний. В конце курса выделены три практических занятия обобщающего характера: решение экспериментальных задач по органической и неорганической химии, получение, собирание и распознавание газов.</w:t>
      </w:r>
      <w:r w:rsidRPr="00EF0EB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F0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Распределение времени по темам в программе ориентировочное. Учитель может изменять его в пределах годовой суммы часов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поэтому я распределила часы резерва следующим образом: тема «Предельные углеводороды» - 1 час, «Непредельные углеводороды» 1 час, «Спирты и фенолы» - 1 час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17A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540080" w:rsidRPr="00EF0EBD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EF0EBD">
        <w:rPr>
          <w:rFonts w:ascii="Times New Roman" w:hAnsi="Times New Roman" w:cs="Times New Roman"/>
          <w:sz w:val="24"/>
          <w:szCs w:val="24"/>
          <w:lang w:eastAsia="ru-RU"/>
        </w:rPr>
        <w:t>В данном курсе содержатся важнейшие сведения об отдельных веществах и синтетических материалах, о лекарственных препаратах, способствующих формированию здорового образа жизни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EF0EBD">
        <w:rPr>
          <w:rFonts w:ascii="Times New Roman" w:hAnsi="Times New Roman" w:cs="Times New Roman"/>
          <w:sz w:val="24"/>
          <w:szCs w:val="24"/>
        </w:rPr>
        <w:t>Закладываются основы знаний по органической химии: теория строения органических соединений А.М.Бутлерова, понятия «гомология», «изомерия» на примере углеводородов, кислородсодержащих и других органических соединений, рассматриваются причины многообразия органических веществ, особенность их строения и свойств, прослеживается причинно – следственная зависимость между составом, строением, свойствами и применением различных классов органических веществ, генетическая связь между различными классами органических соединений, а также между органическим и</w:t>
      </w:r>
      <w:proofErr w:type="gramEnd"/>
      <w:r w:rsidRPr="00EF0E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0EBD">
        <w:rPr>
          <w:rFonts w:ascii="Times New Roman" w:hAnsi="Times New Roman" w:cs="Times New Roman"/>
          <w:sz w:val="24"/>
          <w:szCs w:val="24"/>
        </w:rPr>
        <w:t>неорганическим</w:t>
      </w:r>
      <w:proofErr w:type="gramEnd"/>
      <w:r w:rsidRPr="00EF0EBD">
        <w:rPr>
          <w:rFonts w:ascii="Times New Roman" w:hAnsi="Times New Roman" w:cs="Times New Roman"/>
          <w:sz w:val="24"/>
          <w:szCs w:val="24"/>
        </w:rPr>
        <w:t xml:space="preserve"> веществами.  В конце курса даются сведения о прикладном значении органической химии. Весь курс органической химии пронизан идеей зависимости свойств веществ от состава и их строения, от характера функциональных групп.</w:t>
      </w:r>
    </w:p>
    <w:p w:rsidR="00540080" w:rsidRPr="00EF0EBD" w:rsidRDefault="00540080" w:rsidP="005400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F0EBD">
        <w:rPr>
          <w:rFonts w:ascii="Times New Roman" w:hAnsi="Times New Roman" w:cs="Times New Roman"/>
          <w:sz w:val="24"/>
          <w:szCs w:val="24"/>
        </w:rPr>
        <w:t xml:space="preserve">          В данном курсе содержатся важнейшие сведения об отдельных веществах и синтетических материалах, о лекарственных препаратах, способствующих формированию здорового образа жизни и общей культуры человека.</w:t>
      </w:r>
    </w:p>
    <w:p w:rsidR="00540080" w:rsidRPr="002543E4" w:rsidRDefault="00540080" w:rsidP="00540080">
      <w:pPr>
        <w:pStyle w:val="a4"/>
        <w:spacing w:before="150" w:beforeAutospacing="0" w:after="150" w:afterAutospacing="0"/>
        <w:ind w:left="150" w:right="150" w:firstLine="210"/>
        <w:jc w:val="center"/>
        <w:rPr>
          <w:color w:val="000000"/>
          <w:sz w:val="28"/>
          <w:szCs w:val="28"/>
        </w:rPr>
      </w:pPr>
      <w:r w:rsidRPr="002543E4">
        <w:rPr>
          <w:color w:val="000000"/>
          <w:sz w:val="28"/>
          <w:szCs w:val="28"/>
        </w:rPr>
        <w:t>Требования к уровню подготовки учащихся 10 класса</w:t>
      </w:r>
    </w:p>
    <w:p w:rsidR="00540080" w:rsidRPr="00EF0EBD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 w:rsidRPr="00EF0EBD">
        <w:rPr>
          <w:rFonts w:ascii="Times New Roman" w:hAnsi="Times New Roman" w:cs="Times New Roman"/>
          <w:sz w:val="24"/>
          <w:szCs w:val="24"/>
        </w:rPr>
        <w:t>Учащиеся должны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40080" w:rsidRPr="00447C7E" w:rsidRDefault="00540080" w:rsidP="005400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447C7E">
        <w:rPr>
          <w:rFonts w:ascii="Times New Roman" w:hAnsi="Times New Roman" w:cs="Times New Roman"/>
          <w:b/>
          <w:sz w:val="24"/>
          <w:szCs w:val="24"/>
        </w:rPr>
        <w:t>знать / понимать</w:t>
      </w:r>
    </w:p>
    <w:p w:rsidR="00540080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0EBD">
        <w:rPr>
          <w:rFonts w:ascii="Times New Roman" w:hAnsi="Times New Roman" w:cs="Times New Roman"/>
          <w:sz w:val="24"/>
          <w:szCs w:val="24"/>
        </w:rPr>
        <w:t>важнейшие химические понятия, основные законы химии, основные теории химии, важнейшие вещества и материалы.</w:t>
      </w:r>
    </w:p>
    <w:p w:rsidR="00540080" w:rsidRPr="00447C7E" w:rsidRDefault="00540080" w:rsidP="005400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447C7E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540080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0EBD">
        <w:rPr>
          <w:rFonts w:ascii="Times New Roman" w:hAnsi="Times New Roman" w:cs="Times New Roman"/>
          <w:sz w:val="24"/>
          <w:szCs w:val="24"/>
        </w:rPr>
        <w:t xml:space="preserve">называть, определять, характеризовать вещества, объяснять явления 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F0EBD">
        <w:rPr>
          <w:rFonts w:ascii="Times New Roman" w:hAnsi="Times New Roman" w:cs="Times New Roman"/>
          <w:sz w:val="24"/>
          <w:szCs w:val="24"/>
        </w:rPr>
        <w:t>войства,</w:t>
      </w:r>
    </w:p>
    <w:p w:rsidR="00540080" w:rsidRPr="00EF0EBD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0EBD">
        <w:rPr>
          <w:rFonts w:ascii="Times New Roman" w:hAnsi="Times New Roman" w:cs="Times New Roman"/>
          <w:sz w:val="24"/>
          <w:szCs w:val="24"/>
        </w:rPr>
        <w:t>выполнять химический эксперимент.</w:t>
      </w:r>
    </w:p>
    <w:p w:rsidR="00540080" w:rsidRPr="00EF0EBD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0EBD">
        <w:rPr>
          <w:rFonts w:ascii="Times New Roman" w:hAnsi="Times New Roman" w:cs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жизни.</w:t>
      </w:r>
    </w:p>
    <w:p w:rsidR="00540080" w:rsidRPr="00EF0EBD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 w:rsidRPr="00EF0EBD">
        <w:rPr>
          <w:rFonts w:ascii="Times New Roman" w:hAnsi="Times New Roman" w:cs="Times New Roman"/>
          <w:sz w:val="24"/>
          <w:szCs w:val="24"/>
        </w:rPr>
        <w:lastRenderedPageBreak/>
        <w:t>Кроме того, в соответствии с требованиями к уровню подготовки выпускников, в результате изучения химии на базовом уровне ученик должен:</w:t>
      </w:r>
    </w:p>
    <w:p w:rsidR="00540080" w:rsidRPr="00EF0EBD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 w:rsidRPr="00EF0EBD">
        <w:rPr>
          <w:rFonts w:ascii="Times New Roman" w:hAnsi="Times New Roman" w:cs="Times New Roman"/>
          <w:sz w:val="24"/>
          <w:szCs w:val="24"/>
        </w:rPr>
        <w:t>- 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EF0EBD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F0EBD">
        <w:rPr>
          <w:rFonts w:ascii="Times New Roman" w:hAnsi="Times New Roman" w:cs="Times New Roman"/>
          <w:sz w:val="24"/>
          <w:szCs w:val="24"/>
        </w:rPr>
        <w:t xml:space="preserve"> представления в различных формах;</w:t>
      </w:r>
    </w:p>
    <w:p w:rsidR="00540080" w:rsidRPr="00EF0EBD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 w:rsidRPr="00EF0EBD">
        <w:rPr>
          <w:rFonts w:ascii="Times New Roman" w:hAnsi="Times New Roman" w:cs="Times New Roman"/>
          <w:sz w:val="24"/>
          <w:szCs w:val="24"/>
        </w:rPr>
        <w:t xml:space="preserve">- использовать приобретенные знания и умения в практической деятельности и повседневной жизни </w:t>
      </w:r>
      <w:proofErr w:type="gramStart"/>
      <w:r w:rsidRPr="00EF0EBD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F0EBD">
        <w:rPr>
          <w:rFonts w:ascii="Times New Roman" w:hAnsi="Times New Roman" w:cs="Times New Roman"/>
          <w:sz w:val="24"/>
          <w:szCs w:val="24"/>
        </w:rPr>
        <w:t>:</w:t>
      </w:r>
    </w:p>
    <w:p w:rsidR="00540080" w:rsidRPr="00EF0EBD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 w:rsidRPr="00EF0EBD">
        <w:rPr>
          <w:rFonts w:ascii="Times New Roman" w:hAnsi="Times New Roman" w:cs="Times New Roman"/>
          <w:sz w:val="24"/>
          <w:szCs w:val="24"/>
        </w:rPr>
        <w:t>- объяснения химических явлений, происходящих в природе, быту и на производстве;</w:t>
      </w:r>
    </w:p>
    <w:p w:rsidR="00540080" w:rsidRPr="00EF0EBD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 w:rsidRPr="00EF0EBD">
        <w:rPr>
          <w:rFonts w:ascii="Times New Roman" w:hAnsi="Times New Roman" w:cs="Times New Roman"/>
          <w:sz w:val="24"/>
          <w:szCs w:val="24"/>
        </w:rPr>
        <w:t>- определения возможности протекания химических превращений в различных условиях и оценки их последствий;</w:t>
      </w:r>
    </w:p>
    <w:p w:rsidR="00540080" w:rsidRPr="00EF0EBD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 w:rsidRPr="00EF0EBD">
        <w:rPr>
          <w:rFonts w:ascii="Times New Roman" w:hAnsi="Times New Roman" w:cs="Times New Roman"/>
          <w:sz w:val="24"/>
          <w:szCs w:val="24"/>
        </w:rPr>
        <w:t>- экологически грамотного поведения в окружающей среде;</w:t>
      </w:r>
    </w:p>
    <w:p w:rsidR="00540080" w:rsidRPr="00EF0EBD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 w:rsidRPr="00EF0EBD">
        <w:rPr>
          <w:rFonts w:ascii="Times New Roman" w:hAnsi="Times New Roman" w:cs="Times New Roman"/>
          <w:sz w:val="24"/>
          <w:szCs w:val="24"/>
        </w:rPr>
        <w:t>- оценки влияния химического загрязнения окружающей среды на организм человека и другие живые организмы;</w:t>
      </w:r>
    </w:p>
    <w:p w:rsidR="00540080" w:rsidRPr="00EF0EBD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 w:rsidRPr="00EF0EBD">
        <w:rPr>
          <w:rFonts w:ascii="Times New Roman" w:hAnsi="Times New Roman" w:cs="Times New Roman"/>
          <w:sz w:val="24"/>
          <w:szCs w:val="24"/>
        </w:rPr>
        <w:t>- безопасного обращения с горючими и токсичными веществами, лабораторным оборудованием;</w:t>
      </w:r>
    </w:p>
    <w:p w:rsidR="00540080" w:rsidRPr="00EF0EBD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 w:rsidRPr="00EF0EBD">
        <w:rPr>
          <w:rFonts w:ascii="Times New Roman" w:hAnsi="Times New Roman" w:cs="Times New Roman"/>
          <w:sz w:val="24"/>
          <w:szCs w:val="24"/>
        </w:rPr>
        <w:t> - приготовление растворов заданной концентрации в быту и на производстве;</w:t>
      </w:r>
    </w:p>
    <w:p w:rsidR="00540080" w:rsidRPr="00EF0EBD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 w:rsidRPr="00EF0EBD">
        <w:rPr>
          <w:rFonts w:ascii="Times New Roman" w:hAnsi="Times New Roman" w:cs="Times New Roman"/>
          <w:sz w:val="24"/>
          <w:szCs w:val="24"/>
        </w:rPr>
        <w:t>- критической оценки достоверности химической информации, поступающей из разных источников.</w:t>
      </w:r>
    </w:p>
    <w:p w:rsidR="00540080" w:rsidRPr="002543E4" w:rsidRDefault="00540080" w:rsidP="005400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540080" w:rsidRPr="004A41D9" w:rsidRDefault="00540080" w:rsidP="00540080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lang w:eastAsia="ru-RU"/>
        </w:rPr>
        <w:t>СОДЕРЖАНИЕ УЧЕБНОЙ ДИСЦИПЛИНЫ</w:t>
      </w:r>
    </w:p>
    <w:p w:rsidR="00540080" w:rsidRPr="00EF0EBD" w:rsidRDefault="00540080" w:rsidP="00540080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0EB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70 ч/год </w:t>
      </w:r>
    </w:p>
    <w:p w:rsidR="00540080" w:rsidRPr="00EF0EBD" w:rsidRDefault="00540080" w:rsidP="00540080">
      <w:pPr>
        <w:pStyle w:val="a6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F0EBD">
        <w:rPr>
          <w:rFonts w:ascii="Times New Roman" w:hAnsi="Times New Roman" w:cs="Times New Roman"/>
          <w:bCs/>
          <w:sz w:val="24"/>
          <w:szCs w:val="24"/>
          <w:lang w:eastAsia="ru-RU"/>
        </w:rPr>
        <w:t>ОРГАНИЧЕСКАЯ ХИМИЯ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1. Теоретические основы органической химии (4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Формирование органической химии как науки. Органические вещества. Органическая химия. Теория строения органических соединений А. М. Бутлерова. Углеродный скелет. Радикалы. Функциональные группы. Гомологический ряд. Гомологи.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Структурная изомерия. Номенклатура. Значение теории строения органических соединений.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Электронная природа химических связей в органических соединениях.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 xml:space="preserve"> Способы разрыва связей в молекулах органических веществ.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lang w:eastAsia="ru-RU"/>
        </w:rPr>
        <w:t>Электрофилы</w:t>
      </w:r>
      <w:proofErr w:type="spellEnd"/>
      <w:r w:rsidRPr="004A41D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lang w:eastAsia="ru-RU"/>
        </w:rPr>
        <w:t>Нуклеофилы</w:t>
      </w:r>
      <w:proofErr w:type="spellEnd"/>
      <w:r w:rsidRPr="004A41D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Классификация органических соединений.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Демонстрации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 Ознакомление с образцами органических веществ и материалов. Модели молекул органических веществ. Растворимость органических веществ в воде и неводных растворителях. Плавление, обугливание и горение органических веществ.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УГЛЕВОДОРОДЫ (25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2. Предельные углеводороды (</w:t>
      </w:r>
      <w:proofErr w:type="spellStart"/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алканы</w:t>
      </w:r>
      <w:proofErr w:type="spellEnd"/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 (8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     Электронное и пространственное строение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алканов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Гомологический ряд. Номенклатура и изомерия. Физические и химические свойства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алканов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 Реакция замещения.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Получение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 применение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алканов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proofErr w:type="spellStart"/>
      <w:r w:rsidRPr="004A41D9">
        <w:rPr>
          <w:rFonts w:ascii="Times New Roman" w:hAnsi="Times New Roman" w:cs="Times New Roman"/>
          <w:sz w:val="24"/>
          <w:szCs w:val="24"/>
          <w:lang w:eastAsia="ru-RU"/>
        </w:rPr>
        <w:t>Циклоалканы</w:t>
      </w:r>
      <w:proofErr w:type="spellEnd"/>
      <w:r w:rsidRPr="004A41D9">
        <w:rPr>
          <w:rFonts w:ascii="Times New Roman" w:hAnsi="Times New Roman" w:cs="Times New Roman"/>
          <w:sz w:val="24"/>
          <w:szCs w:val="24"/>
          <w:lang w:eastAsia="ru-RU"/>
        </w:rPr>
        <w:t>. Строение молекул, гомологический ряд. Нахождение в природе. Физические и химические свойства.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Демонстрации.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Взрыв смеси метана с воздухом. Отношение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алканов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 кислотам, щелочам, к раствору перманганата калия и бромной воде.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Лабораторные опыты.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Изготовление моделей молекул углеводородов и галогенопроизводных.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Практическая работа.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Качественное определение углерода, водорода и хлора в органических веществах.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Расчетные задачи.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Нахождение молекулярной формулы органического соединения по массе (объему) продуктов сгорания.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3. Непредельные углеводороды (7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      </w:t>
      </w:r>
      <w:proofErr w:type="spellStart"/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Алкены</w:t>
      </w:r>
      <w:proofErr w:type="spellEnd"/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Электронное и пространственное строение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алкенов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 Гомологический ряд. Номенклатура. Изомерия: углеродной цепи, положения кратной связи,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4A41D9">
        <w:rPr>
          <w:rFonts w:ascii="Times New Roman" w:hAnsi="Times New Roman" w:cs="Times New Roman"/>
          <w:sz w:val="24"/>
          <w:szCs w:val="24"/>
          <w:lang w:eastAsia="ru-RU"/>
        </w:rPr>
        <w:t>ци</w:t>
      </w:r>
      <w:proofErr w:type="gramStart"/>
      <w:r w:rsidRPr="004A41D9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spellEnd"/>
      <w:r w:rsidRPr="004A41D9"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4A41D9">
        <w:rPr>
          <w:rFonts w:ascii="Times New Roman" w:hAnsi="Times New Roman" w:cs="Times New Roman"/>
          <w:sz w:val="24"/>
          <w:szCs w:val="24"/>
          <w:lang w:eastAsia="ru-RU"/>
        </w:rPr>
        <w:t>, транс-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изомерия. Химические свойства: реакция окисления, присоединения, полимеризации.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 xml:space="preserve"> Правило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lang w:eastAsia="ru-RU"/>
        </w:rPr>
        <w:t>Марковникова</w:t>
      </w:r>
      <w:proofErr w:type="spellEnd"/>
      <w:r w:rsidRPr="004A41D9">
        <w:rPr>
          <w:rFonts w:ascii="Times New Roman" w:hAnsi="Times New Roman" w:cs="Times New Roman"/>
          <w:sz w:val="24"/>
          <w:szCs w:val="24"/>
          <w:lang w:eastAsia="ru-RU"/>
        </w:rPr>
        <w:t>.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Получение и применение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алкенов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proofErr w:type="spellStart"/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Алкадиены</w:t>
      </w:r>
      <w:proofErr w:type="spellEnd"/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Строение. Свойства, применение. Природный каучук.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proofErr w:type="spellStart"/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Алкины</w:t>
      </w:r>
      <w:proofErr w:type="spellEnd"/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Электронное и пространственное строение ацетилена. Гомологи и изомеры. Номенклатура. Физические и химические свойства. Реакции присоединения и замещения. Получение. Применение.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Демонстрации.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Получение ацетилена карбидным способом. Взаимодействие ацетилена с раствором перманганата калия и бромной водой. Горение ацетилена. Разложение каучука при нагревании и испытание продуктов разложения.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Практическая работа.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Получение этилена и изучение его свойств.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4. Ароматические углеводороды (арены) (4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Арены.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Электронное и пространственное строение бензола. Изомерия и номенклатура. Физические и химические свойства бензола. Гомологи бензола. Особенности химических свойств гомологов бензола на примере толуола. Генетическая связь ароматических углеводородов с другими классами углеводородов.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Демонстрации.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Бензол как растворитель, горение бензола. Отношение бензола к бромной воде и раствору перманганата калия. Окисление толуола.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5. Природные источники углеводородов (6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Природный газ. Попутные нефтяные газы. Нефть и нефтепродукты. Физические свойства. Способы переработки нефти. Перегонка. Крекинг термический и каталитический.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4A41D9">
        <w:rPr>
          <w:rFonts w:ascii="Times New Roman" w:hAnsi="Times New Roman" w:cs="Times New Roman"/>
          <w:sz w:val="24"/>
          <w:szCs w:val="24"/>
          <w:lang w:eastAsia="ru-RU"/>
        </w:rPr>
        <w:t>Коксохимическоепроизводство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Лабораторные опыты.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Ознакомление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c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образцами продуктов нефтепереработки.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Расчетные задачи.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Определение массовой или объемной доли выхода продукта реакции </w:t>
      </w:r>
      <w:proofErr w:type="gram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теоретически возможного.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КИСЛОРОДСОДЕРЖАЩИЕ ОРГАНИЧЕСКИЕ СОЕДИНЕНИЯ (26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6. Спирты и фенолы (7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Одноатомные предельные спирты. Строение молекул, функциональная группа. Водородная связь. Изомерия и номенклатура. Свойства метанола (этанола), получение и применение. Физиологическое действие спиртов на организм человека. Генетическая связь одноатомных предельных спиртов с углеводородами.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Многоатомные спирты. Этиленгликоль, глицерин. Свойства, применение.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Фенолы. Строение молекулы фенола.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Взаимное влияние атомов в молекуле на примере молекулы фенола.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Свойства фенола. Токсичность фенола и его соединений. Применение фенола.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Демонстрации.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Взаимодействие фенола с бромной водой и раствором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гидроксида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натрия.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Лабораторные опыты.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Растворение глицерина в воде. Реакция глицерина с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гидроксидом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меди(II).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Расчетные задачи.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Расчеты по химическим уравнениям при условии, что одно из реагирующих веществ дано в избытке.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7. Альдегиды, кетоны (3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Альдегиды. Строение молекулы формальдегида. Функциональная группа. Изомерия и номенклатура. Свойства альдегидов. Формальдегид и ацетальдегид: получение и применение.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Ацетон — представитель кетонов. Строение молекулы. Применение.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Демонстрации.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Взаимодействие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метаналя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этаналя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с аммиачным раствором оксида серебра(I) и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гидроксида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меди(II). Растворение в ацетоне различных органических веществ.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Лабораторные опыты.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Получение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этаналя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окислением этанола. Окисление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метаналя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этаналя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) аммиачным раствором оксида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серебра(I).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Окисление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метаналя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этаналя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гидроксидом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меди(II).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Тема 8. Карбоновые кислоты (6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Одноосновные предельные карбоновые кислоты. Строение молекул. Функциональная группа. Изомерия и номенклатура. Свойства карбоновых кислот. Реакция этерификации. Получение карбоновых кислот и применение.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Краткие сведения о непредельных карбоновых кислотах.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Генетическая связь карбоновых кислот с другими классами органических соединений.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Практические работы 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• Получение и свойства карбоновых кислот.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• Решение экспериментальных задач на распознавание органических веществ.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9. Сложные эфиры. Жиры (3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Сложные эфиры: свойства, получение, применение. Жиры. Строение жиров. Жиры в природе. Свойства. Применение.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Моющие средства. Правила безопасного обращения со средствами бытовой химии.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Лабораторные опыты.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Растворимость жиров, доказательство их непредельного характера, омыление жиров. Сравнение свойств мыла и синтетических моющих средств. Знакомство с образцами моющих средств. Изучение их состава и инструкции по применению.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10. Углеводы (7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Глюкоза. Строение молекулы. Оптическая (зеркальная) изомерия. Фруктоза — изомер глюкозы. Свойства глюкозы. Применение. Сахароза. Строение молекулы. Свойства, применение.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Крахмал и целлюлоза — представители природных полимеров. Реакция поликонденсации. Физические и химические свойства. Нахождение в природе. Применение. Ацетатное волокно.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Лабораторные опыты.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Взаимодействие глюкозы с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гидроксидом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меди(II). Взаимодействие глюкозы с аммиачным раствором оксида серебра(I). Взаимодействие сахарозы с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гидроксидом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кальция. Взаимодействие крахмала с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иодом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 Гидролиз крахмала. Ознакомление с образцами природных и искусственных волокон.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Практическая работа.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Решение экспериментальных задач на получение и распознавание органических веществ.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АЗОТСОДЕРЖАЩИЕ ОРГАНИЧЕСКИЕ СОЕДИНЕНИЯ (8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11. Амины и аминокислоты (</w:t>
      </w:r>
      <w:r w:rsidR="00CD097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Амины.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Строение молекул. Аминогруппа. Физические и химические свойства. Строение молекулы анилина. Взаимное влияние атомов в молекуле на примере молекулы анилина. Свойства анилина. Применение.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Аминокислоты.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Изомерия и номенклатура. Свойства. Аминокислоты как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амфотерные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органические соединения. Применение. Генетическая связь аминокислот с другими классами органических соединений.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12. Белки (4 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Белки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— природные полимеры. Состав и строение. Физические и химические свойства. Превращение белков в организме. Успехи в изучении и синтезе белков.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об азотсодержащих гетероциклических соединениях. Пиридин. Пиррол. Пиримидиновые и пуриновые основания. Нуклеиновые кислоты: </w:t>
      </w:r>
      <w:proofErr w:type="spellStart"/>
      <w:proofErr w:type="gramStart"/>
      <w:r w:rsidRPr="004A41D9">
        <w:rPr>
          <w:rFonts w:ascii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4A41D9">
        <w:rPr>
          <w:rFonts w:ascii="Times New Roman" w:hAnsi="Times New Roman" w:cs="Times New Roman"/>
          <w:sz w:val="24"/>
          <w:szCs w:val="24"/>
          <w:lang w:eastAsia="ru-RU"/>
        </w:rPr>
        <w:t>остав</w:t>
      </w:r>
      <w:proofErr w:type="spellEnd"/>
      <w:r w:rsidRPr="004A41D9">
        <w:rPr>
          <w:rFonts w:ascii="Times New Roman" w:hAnsi="Times New Roman" w:cs="Times New Roman"/>
          <w:sz w:val="24"/>
          <w:szCs w:val="24"/>
          <w:lang w:eastAsia="ru-RU"/>
        </w:rPr>
        <w:t>, строение.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Химия и здоровье человека. Лекарства. Проблемы, связанные с применением лекарственных препаратов.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Демонстрации.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Окраска ткани анилиновым красителем. Доказательство наличия функциональных групп в растворах аминокислот.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Лабораторные опыты.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Цветные реакции на белки (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биуретовая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</w:t>
      </w:r>
      <w:proofErr w:type="gram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ксантопротеиновая</w:t>
      </w:r>
      <w:proofErr w:type="gram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реакции).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ВЫСОКОМОЛЕКУЛЯРНЫЕ СОЕДИНЕНИЯ (7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Тема 13. Синтетические полимеры (7 ч)</w:t>
      </w:r>
    </w:p>
    <w:p w:rsidR="00540080" w:rsidRPr="004A41D9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     Понятие о высокомолекулярных соединениях. Полимеры, получаемые в реакциях полимеризации. Строение молекул.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Стереонерегулярное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стереорегулярное строение полимеров. Полиэтилен. Полипропилен.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Термопластичность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Полимеры, получаемые в реакциях поликонденсации. Фенолформальдегидные смолы. </w:t>
      </w:r>
      <w:proofErr w:type="spell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Термореактивность</w:t>
      </w:r>
      <w:proofErr w:type="spell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Синтетические каучуки. Строение, свойства, получение и применение.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Синтетические волокна. Капрон. Лавсан.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Обобщение знаний по курсу органической химии. Органическая химия, человек и природа.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Демонстрации.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Образцы пластмасс, синтетических каучуков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 синтетических волокон.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Лабораторные опыты.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Изучение свойств термопластичных полимеров. Определение хлора в поливинилхлориде. Изучение свойств синтетических волокон.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Практическая работа.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Распознавание пластмасс и волокон.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     </w:t>
      </w:r>
      <w:r w:rsidRPr="004A41D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Расчетные задачи.</w:t>
      </w:r>
      <w:r w:rsidRPr="004A41D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Определение массовой или объемной доли выхода продукта реакции </w:t>
      </w:r>
      <w:proofErr w:type="gramStart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4A41D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теоретически возможного.</w:t>
      </w:r>
    </w:p>
    <w:p w:rsidR="00540080" w:rsidRDefault="00540080" w:rsidP="005400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540080" w:rsidRPr="00EF0EBD" w:rsidRDefault="00540080" w:rsidP="00540080">
      <w:pPr>
        <w:jc w:val="center"/>
        <w:rPr>
          <w:rFonts w:ascii="Times New Roman" w:hAnsi="Times New Roman" w:cs="Times New Roman"/>
          <w:sz w:val="28"/>
          <w:szCs w:val="28"/>
        </w:rPr>
      </w:pPr>
      <w:r w:rsidRPr="00EF0EBD">
        <w:rPr>
          <w:rFonts w:ascii="Times New Roman" w:hAnsi="Times New Roman" w:cs="Times New Roman"/>
          <w:sz w:val="28"/>
          <w:szCs w:val="28"/>
        </w:rPr>
        <w:t>Тематический план</w:t>
      </w:r>
    </w:p>
    <w:tbl>
      <w:tblPr>
        <w:tblStyle w:val="a8"/>
        <w:tblW w:w="0" w:type="auto"/>
        <w:jc w:val="center"/>
        <w:tblInd w:w="469" w:type="dxa"/>
        <w:tblLook w:val="04A0"/>
      </w:tblPr>
      <w:tblGrid>
        <w:gridCol w:w="589"/>
        <w:gridCol w:w="3137"/>
        <w:gridCol w:w="1393"/>
        <w:gridCol w:w="2281"/>
      </w:tblGrid>
      <w:tr w:rsidR="00540080" w:rsidRPr="00C441A6" w:rsidTr="00947AEE">
        <w:trPr>
          <w:jc w:val="center"/>
        </w:trPr>
        <w:tc>
          <w:tcPr>
            <w:tcW w:w="589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37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393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81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>Всего часов (факт.)</w:t>
            </w:r>
          </w:p>
        </w:tc>
      </w:tr>
      <w:tr w:rsidR="00540080" w:rsidRPr="00C441A6" w:rsidTr="00947AEE">
        <w:trPr>
          <w:jc w:val="center"/>
        </w:trPr>
        <w:tc>
          <w:tcPr>
            <w:tcW w:w="589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37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основы органической химии</w:t>
            </w:r>
          </w:p>
        </w:tc>
        <w:tc>
          <w:tcPr>
            <w:tcW w:w="1393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2281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>4 ч</w:t>
            </w:r>
          </w:p>
        </w:tc>
      </w:tr>
      <w:tr w:rsidR="00540080" w:rsidRPr="00C441A6" w:rsidTr="00947AEE">
        <w:trPr>
          <w:jc w:val="center"/>
        </w:trPr>
        <w:tc>
          <w:tcPr>
            <w:tcW w:w="589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37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>Предельные углеводороды</w:t>
            </w:r>
          </w:p>
        </w:tc>
        <w:tc>
          <w:tcPr>
            <w:tcW w:w="1393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  <w:tc>
          <w:tcPr>
            <w:tcW w:w="2281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</w:tr>
      <w:tr w:rsidR="00540080" w:rsidRPr="00FC36FE" w:rsidTr="00947AEE">
        <w:trPr>
          <w:jc w:val="center"/>
        </w:trPr>
        <w:tc>
          <w:tcPr>
            <w:tcW w:w="589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37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>Непредельные углеводороды</w:t>
            </w:r>
          </w:p>
        </w:tc>
        <w:tc>
          <w:tcPr>
            <w:tcW w:w="1393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ч</w:t>
            </w:r>
          </w:p>
        </w:tc>
        <w:tc>
          <w:tcPr>
            <w:tcW w:w="2281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ч</w:t>
            </w:r>
          </w:p>
        </w:tc>
      </w:tr>
      <w:tr w:rsidR="00540080" w:rsidRPr="00FC36FE" w:rsidTr="00947AEE">
        <w:trPr>
          <w:jc w:val="center"/>
        </w:trPr>
        <w:tc>
          <w:tcPr>
            <w:tcW w:w="589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37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bCs/>
                <w:sz w:val="24"/>
                <w:szCs w:val="24"/>
              </w:rPr>
              <w:t>Ароматические углеводороды</w:t>
            </w:r>
          </w:p>
        </w:tc>
        <w:tc>
          <w:tcPr>
            <w:tcW w:w="1393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ч</w:t>
            </w:r>
          </w:p>
        </w:tc>
        <w:tc>
          <w:tcPr>
            <w:tcW w:w="2281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ч</w:t>
            </w:r>
          </w:p>
        </w:tc>
      </w:tr>
      <w:tr w:rsidR="00540080" w:rsidRPr="00FC36FE" w:rsidTr="00947AEE">
        <w:trPr>
          <w:jc w:val="center"/>
        </w:trPr>
        <w:tc>
          <w:tcPr>
            <w:tcW w:w="589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137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Природные источники углеводородов</w:t>
            </w:r>
          </w:p>
        </w:tc>
        <w:tc>
          <w:tcPr>
            <w:tcW w:w="1393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ч</w:t>
            </w:r>
          </w:p>
        </w:tc>
        <w:tc>
          <w:tcPr>
            <w:tcW w:w="2281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ч</w:t>
            </w:r>
          </w:p>
        </w:tc>
      </w:tr>
      <w:tr w:rsidR="00540080" w:rsidRPr="00FC36FE" w:rsidTr="00947AEE">
        <w:trPr>
          <w:jc w:val="center"/>
        </w:trPr>
        <w:tc>
          <w:tcPr>
            <w:tcW w:w="589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37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bCs/>
                <w:sz w:val="24"/>
                <w:szCs w:val="24"/>
              </w:rPr>
              <w:t>Спирты и фенолы</w:t>
            </w:r>
          </w:p>
        </w:tc>
        <w:tc>
          <w:tcPr>
            <w:tcW w:w="1393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ч</w:t>
            </w:r>
          </w:p>
        </w:tc>
        <w:tc>
          <w:tcPr>
            <w:tcW w:w="2281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ч</w:t>
            </w:r>
          </w:p>
        </w:tc>
      </w:tr>
      <w:tr w:rsidR="00540080" w:rsidRPr="00FC36FE" w:rsidTr="00947AEE">
        <w:trPr>
          <w:jc w:val="center"/>
        </w:trPr>
        <w:tc>
          <w:tcPr>
            <w:tcW w:w="589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137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bCs/>
                <w:sz w:val="24"/>
                <w:szCs w:val="24"/>
              </w:rPr>
              <w:t>Альдегиды и кетоны</w:t>
            </w:r>
          </w:p>
        </w:tc>
        <w:tc>
          <w:tcPr>
            <w:tcW w:w="1393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</w:t>
            </w:r>
          </w:p>
        </w:tc>
        <w:tc>
          <w:tcPr>
            <w:tcW w:w="2281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</w:t>
            </w:r>
          </w:p>
        </w:tc>
      </w:tr>
      <w:tr w:rsidR="00540080" w:rsidRPr="00FC36FE" w:rsidTr="00947AEE">
        <w:trPr>
          <w:jc w:val="center"/>
        </w:trPr>
        <w:tc>
          <w:tcPr>
            <w:tcW w:w="589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137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>Карбоновые кислоты</w:t>
            </w:r>
          </w:p>
        </w:tc>
        <w:tc>
          <w:tcPr>
            <w:tcW w:w="1393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ч</w:t>
            </w:r>
          </w:p>
        </w:tc>
        <w:tc>
          <w:tcPr>
            <w:tcW w:w="2281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ч</w:t>
            </w:r>
          </w:p>
        </w:tc>
      </w:tr>
      <w:tr w:rsidR="00540080" w:rsidRPr="00FC36FE" w:rsidTr="00947AEE">
        <w:trPr>
          <w:jc w:val="center"/>
        </w:trPr>
        <w:tc>
          <w:tcPr>
            <w:tcW w:w="589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137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bCs/>
                <w:sz w:val="24"/>
                <w:szCs w:val="24"/>
              </w:rPr>
              <w:t>Сложные эфиры. Жиры</w:t>
            </w:r>
          </w:p>
        </w:tc>
        <w:tc>
          <w:tcPr>
            <w:tcW w:w="1393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</w:t>
            </w:r>
          </w:p>
        </w:tc>
        <w:tc>
          <w:tcPr>
            <w:tcW w:w="2281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</w:t>
            </w:r>
          </w:p>
        </w:tc>
      </w:tr>
      <w:tr w:rsidR="00540080" w:rsidRPr="00FC36FE" w:rsidTr="00947AEE">
        <w:trPr>
          <w:jc w:val="center"/>
        </w:trPr>
        <w:tc>
          <w:tcPr>
            <w:tcW w:w="589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137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393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ч</w:t>
            </w:r>
          </w:p>
        </w:tc>
        <w:tc>
          <w:tcPr>
            <w:tcW w:w="2281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ч</w:t>
            </w:r>
          </w:p>
        </w:tc>
      </w:tr>
      <w:tr w:rsidR="00540080" w:rsidRPr="00FC36FE" w:rsidTr="00947AEE">
        <w:trPr>
          <w:jc w:val="center"/>
        </w:trPr>
        <w:tc>
          <w:tcPr>
            <w:tcW w:w="589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137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bCs/>
                <w:sz w:val="24"/>
                <w:szCs w:val="24"/>
              </w:rPr>
              <w:t>Амины и аминокислоты</w:t>
            </w:r>
          </w:p>
        </w:tc>
        <w:tc>
          <w:tcPr>
            <w:tcW w:w="1393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</w:t>
            </w:r>
          </w:p>
        </w:tc>
        <w:tc>
          <w:tcPr>
            <w:tcW w:w="2281" w:type="dxa"/>
          </w:tcPr>
          <w:p w:rsidR="00540080" w:rsidRPr="004A41D9" w:rsidRDefault="00CD097B" w:rsidP="00CD09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  <w:r w:rsidR="00540080"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</w:p>
        </w:tc>
      </w:tr>
      <w:tr w:rsidR="00540080" w:rsidRPr="00FC36FE" w:rsidTr="00947AEE">
        <w:trPr>
          <w:jc w:val="center"/>
        </w:trPr>
        <w:tc>
          <w:tcPr>
            <w:tcW w:w="589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137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bCs/>
                <w:sz w:val="24"/>
                <w:szCs w:val="24"/>
              </w:rPr>
              <w:t>Белки</w:t>
            </w:r>
          </w:p>
        </w:tc>
        <w:tc>
          <w:tcPr>
            <w:tcW w:w="1393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ч</w:t>
            </w:r>
          </w:p>
        </w:tc>
        <w:tc>
          <w:tcPr>
            <w:tcW w:w="2281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ч</w:t>
            </w:r>
          </w:p>
        </w:tc>
      </w:tr>
      <w:tr w:rsidR="00540080" w:rsidRPr="00FC36FE" w:rsidTr="00947AEE">
        <w:trPr>
          <w:jc w:val="center"/>
        </w:trPr>
        <w:tc>
          <w:tcPr>
            <w:tcW w:w="589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137" w:type="dxa"/>
          </w:tcPr>
          <w:p w:rsidR="00540080" w:rsidRPr="004A41D9" w:rsidRDefault="00540080" w:rsidP="00947AE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bCs/>
                <w:sz w:val="24"/>
                <w:szCs w:val="24"/>
              </w:rPr>
              <w:t>Синтетические полимеры</w:t>
            </w:r>
          </w:p>
        </w:tc>
        <w:tc>
          <w:tcPr>
            <w:tcW w:w="1393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ч</w:t>
            </w:r>
          </w:p>
        </w:tc>
        <w:tc>
          <w:tcPr>
            <w:tcW w:w="2281" w:type="dxa"/>
          </w:tcPr>
          <w:p w:rsidR="00540080" w:rsidRPr="004A41D9" w:rsidRDefault="00540080" w:rsidP="00947A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ч</w:t>
            </w:r>
          </w:p>
        </w:tc>
      </w:tr>
      <w:tr w:rsidR="00540080" w:rsidRPr="00FC36FE" w:rsidTr="00947AEE">
        <w:trPr>
          <w:jc w:val="center"/>
        </w:trPr>
        <w:tc>
          <w:tcPr>
            <w:tcW w:w="3726" w:type="dxa"/>
            <w:gridSpan w:val="2"/>
          </w:tcPr>
          <w:p w:rsidR="00540080" w:rsidRPr="00FC36FE" w:rsidRDefault="00540080" w:rsidP="00947AE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3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393" w:type="dxa"/>
          </w:tcPr>
          <w:p w:rsidR="00540080" w:rsidRPr="00C6644E" w:rsidRDefault="00540080" w:rsidP="00947A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66+ 4 резерв</w:t>
            </w:r>
          </w:p>
        </w:tc>
        <w:tc>
          <w:tcPr>
            <w:tcW w:w="2281" w:type="dxa"/>
          </w:tcPr>
          <w:p w:rsidR="00540080" w:rsidRPr="001B6F9E" w:rsidRDefault="00CD097B" w:rsidP="00947A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69+1</w:t>
            </w:r>
          </w:p>
        </w:tc>
      </w:tr>
    </w:tbl>
    <w:p w:rsidR="00540080" w:rsidRPr="003B4235" w:rsidRDefault="00540080" w:rsidP="005400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42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Календарно – тематическое планирование  </w:t>
      </w:r>
    </w:p>
    <w:tbl>
      <w:tblPr>
        <w:tblStyle w:val="a8"/>
        <w:tblW w:w="5018" w:type="pct"/>
        <w:tblLayout w:type="fixed"/>
        <w:tblLook w:val="04A0"/>
      </w:tblPr>
      <w:tblGrid>
        <w:gridCol w:w="797"/>
        <w:gridCol w:w="6397"/>
        <w:gridCol w:w="567"/>
        <w:gridCol w:w="426"/>
        <w:gridCol w:w="1385"/>
        <w:gridCol w:w="33"/>
      </w:tblGrid>
      <w:tr w:rsidR="00540080" w:rsidRPr="004A41D9" w:rsidTr="00947AEE"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540080" w:rsidRPr="004A41D9" w:rsidRDefault="00540080" w:rsidP="00947AE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38" w:type="pct"/>
            <w:gridSpan w:val="2"/>
          </w:tcPr>
          <w:p w:rsidR="00540080" w:rsidRDefault="00540080" w:rsidP="00947AE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Обору-</w:t>
            </w:r>
          </w:p>
          <w:p w:rsidR="00540080" w:rsidRPr="004A41D9" w:rsidRDefault="00540080" w:rsidP="00947AE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дование</w:t>
            </w:r>
            <w:proofErr w:type="spellEnd"/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ОРГАНИЧЕСКАЯ ХИМИЯ</w:t>
            </w:r>
          </w:p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 основы органической химии (4 ч)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органической химии. Формирование органической 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химии как науки. Основные положения теории химического строения органических веществ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Изомерия. Значение теории химического строения. Основные направления ее развития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природа химических связей в органических соединениях. </w:t>
            </w:r>
            <w:r w:rsidRPr="004A41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разрыва связей в молекулах органических веществ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органических соединений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УГЛЕВОДОРОДЫ (25 ч)</w:t>
            </w:r>
          </w:p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2.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Предельные углеводороды (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алканы</w:t>
            </w:r>
            <w:proofErr w:type="spellEnd"/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(8 ч)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Электронное и пространственное строение 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Гомологи и изомеры 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Номенклатура 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и химические свойства 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и применение 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молекулярной формулы газообразного углеводорода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Циклоалканы</w:t>
            </w:r>
            <w:proofErr w:type="spellEnd"/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работа.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Качественное определение углерода, водорода и хлора в органических веществах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по теме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3.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Непредельные углеводороды (7 ч)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Электронное и пространственное строение 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алкенов</w:t>
            </w:r>
            <w:proofErr w:type="spellEnd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Гомология и изомерия 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алкенов</w:t>
            </w:r>
            <w:proofErr w:type="spellEnd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Номенклатура.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Свойства, получение и применение </w:t>
            </w:r>
            <w:proofErr w:type="spell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алкенов</w:t>
            </w:r>
            <w:proofErr w:type="spellEnd"/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работа.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Получение этилена и изучение его свойств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диеновых углеводородах. Природный каучук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Ацетилен и его гомологи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 применение ацетилена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4.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Ароматические углеводороды (арены) (4 ч)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Электронное и пространственное строение бензола. Изомерия и номенклатура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химические свойства бензола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Гомологи бензола. Свойства. Применение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Генетическая связь ароматических углеводородов с другими классами углеводородов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5.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Природные источники углеводородов (6 ч)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и попутные нефтяные газы, их состав и использование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Нефть и нефтепродукты. Перегонка нефти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Крекинг нефти.</w:t>
            </w:r>
            <w:r w:rsidRPr="004A41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A41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Коксохимическое производство.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определение массовой или объемной 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доли выхода продукта реакции </w:t>
            </w:r>
            <w:proofErr w:type="gramStart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теоретически возможного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Итоговая контрольная работа по теме «Углеводороды»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КИСЛОРОДСОДЕРЖАЩИЕ ОРГАНИЧЕСКИЕ СОЕДИНЕНИЯ (26 ч)</w:t>
            </w:r>
          </w:p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6.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Спирты и фенолы (7 ч)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предельных одноатомных спиртов. Изомерия и номенклатура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метанола (этанола). Водородная связь. Физиологическое действие спиртов на организм человека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спиртов. Применение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Генетическая связь предельных одноатомных спиртов с углеводородами. Решение задач по химическим уравнениям при условии, что одно из реагирующих веществ дано в избытке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Многоатомные спирты. Этиленгликоль, глицерин. Свойства, применение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  <w:trHeight w:val="255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Строение, свойства и применение фенола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  <w:trHeight w:val="285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«Спирты. Фенолы»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7.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Альдегиды и кетоны (3 ч)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Альдегиды. Строение молекулы формальдегида. Изомерия и номенклатура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альдегидов. Получение и применение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Ацетон — представитель кетонов. Строение молекулы. Применение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8.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Карбоновые кислоты (6 ч)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Одноосновные предельные карбоновые кислоты. Строение молекул. Изомерия и номенклатура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карбоновых кислот. Получение и применение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Краткие сведения о непредельных карбоновых кислотах. Генетическая связь карбоновых кислот с другими классами органических соединений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работа. 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 свойства карбоновых кислот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работа.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Решение экспериментальных задач на распознавание органических веществ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по темам 6—8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9.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Сложные эфиры. Жиры (3 ч)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свойства сложных эфиров, их применение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Жиры, их строение, свойства и применение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Понятие о синтетических моющих средствах. Правила безопасного обращения со средствами бытовой химии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10.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Углеводы (7 ч)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Глюкоза. Строение молекулы. Изомерия. Физические свойства и нахождение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природе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свойства глюкозы. Применение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Сахароза. Нахождение в природе. Свойства, применение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Крахмал, его строение, химические свойства, применение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Целлюлоза, ее строение и химические свойства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целлюлозы. Ацетатное волокно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работа.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Решение экспериментальных задач на получение и распознавание органических веществ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pct"/>
            <w:gridSpan w:val="2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АЗОТСОДЕРЖАЩИЕ ОРГАНИЧЕСКИЕ СОЕДИНЕНИЯ (8 ч)</w:t>
            </w:r>
          </w:p>
          <w:p w:rsidR="00540080" w:rsidRPr="004A41D9" w:rsidRDefault="00540080" w:rsidP="00CD09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11.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Амины и аминокислоты (</w:t>
            </w:r>
            <w:r w:rsidR="00CD0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ч)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Амины. Строение и свойства аминов предельного ряда. Анилин как представитель ароматических аминов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  <w:trHeight w:val="330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Аминокислоты, их строение, изомерия.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  <w:trHeight w:val="210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Физические и химические свойства аминокислот.</w:t>
            </w:r>
            <w:r w:rsidR="00CD097B">
              <w:t xml:space="preserve"> </w:t>
            </w:r>
            <w:r w:rsidR="00CD097B" w:rsidRPr="00CD0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Генетическая связь аминокислот с другими классами органических соединений. Решение расчетных задач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12.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Белки (4 ч)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CD097B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Белки — природные полимеры. Состав и строение белков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CD09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D0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белков. Превращение белков в организме. Успехи в изучении и синтезе белков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CD09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D0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Понятие об азотсодержащих гетероциклических соединениях. Нуклеиновые кислоты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CD09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D0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и здоровье человека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ВЫСОКОМОЛЕКУЛЯРНЫЕ СОЕДИНЕНИЯ (7 ч)</w:t>
            </w:r>
          </w:p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13.</w:t>
            </w:r>
            <w:r w:rsidRPr="004A4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Синтетические полимеры (7 ч)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CD09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D0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высокомолекулярных соединениях, зависимость их свойств от строения. Основные методы синтеза полимеров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CD09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D0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пластмасс. Термопластичные полимеры. Полиэтилен. Полипропилен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CD09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D0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Синтетические каучуки. Строение, свойства, получение и применение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CD09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D0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Синтетические волокна. Капрон. Лавсан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CD09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D0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работа.</w:t>
            </w: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Распознавание пластмасс и волокон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540080" w:rsidP="00CD09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D0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курсу органической химии. Органическая химия, человек и природа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проектор</w:t>
            </w:r>
          </w:p>
        </w:tc>
      </w:tr>
      <w:tr w:rsidR="00540080" w:rsidRPr="004A41D9" w:rsidTr="00947AEE">
        <w:trPr>
          <w:gridAfter w:val="1"/>
          <w:wAfter w:w="17" w:type="pct"/>
        </w:trPr>
        <w:tc>
          <w:tcPr>
            <w:tcW w:w="415" w:type="pct"/>
            <w:hideMark/>
          </w:tcPr>
          <w:p w:rsidR="00540080" w:rsidRPr="004A41D9" w:rsidRDefault="00CD097B" w:rsidP="00947A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30" w:type="pct"/>
            <w:hideMark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Итоговая контрольная работа по темам «Кислородсодержащие органические соединения», «Азотсодержащие органические соединения»</w:t>
            </w:r>
          </w:p>
        </w:tc>
        <w:tc>
          <w:tcPr>
            <w:tcW w:w="295" w:type="pct"/>
          </w:tcPr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0080" w:rsidRPr="004A41D9" w:rsidRDefault="00540080" w:rsidP="00947A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righ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left w:val="single" w:sz="4" w:space="0" w:color="auto"/>
            </w:tcBorders>
          </w:tcPr>
          <w:p w:rsidR="00540080" w:rsidRPr="004A41D9" w:rsidRDefault="00540080" w:rsidP="0094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080" w:rsidRDefault="00540080" w:rsidP="005400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Условные обозначения: ПК - персональный компьютер, ЛО – лабораторное оборудование</w:t>
      </w:r>
    </w:p>
    <w:p w:rsidR="00540080" w:rsidRPr="00F73CB4" w:rsidRDefault="00540080" w:rsidP="005400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C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И ОЦЕНКА ЗНАНИЙ И УМЕНИЙ УЧАЩИХСЯ</w:t>
      </w:r>
    </w:p>
    <w:p w:rsidR="00540080" w:rsidRPr="00F97250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F73CB4">
        <w:rPr>
          <w:lang w:eastAsia="ru-RU"/>
        </w:rPr>
        <w:t>      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t>Результаты обучения химии должны соответствовать общим задачам предмета и требованиям к его усвоению.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Результаты обучения оцениваются по пятибалльной системе. При оценке учитываются следующие качественные показатели ответов: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глубина (соответствие изученным теоретическим обобщениям);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      осознанность (соответствие требуемым в программе умениям применять полученную информацию);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полнота (соответствие объему программы и информации учебника).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При оценке учитываются число и характер ошибок (</w:t>
      </w:r>
      <w:proofErr w:type="gramStart"/>
      <w:r w:rsidRPr="00F97250">
        <w:rPr>
          <w:rFonts w:ascii="Times New Roman" w:hAnsi="Times New Roman" w:cs="Times New Roman"/>
          <w:sz w:val="24"/>
          <w:szCs w:val="24"/>
          <w:lang w:eastAsia="ru-RU"/>
        </w:rPr>
        <w:t>существенные</w:t>
      </w:r>
      <w:proofErr w:type="gramEnd"/>
      <w:r w:rsidRPr="00F97250">
        <w:rPr>
          <w:rFonts w:ascii="Times New Roman" w:hAnsi="Times New Roman" w:cs="Times New Roman"/>
          <w:sz w:val="24"/>
          <w:szCs w:val="24"/>
          <w:lang w:eastAsia="ru-RU"/>
        </w:rPr>
        <w:t xml:space="preserve"> или несущественные).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Существенные ошибки связаны с недостаточной глубиной и осознанностью ответа (например, ученик неправильно указал основные признаки понятий, явлений, характерные свойства веществ, неправильно сформулировал закон, правило и т.п. или ученик не смог применить теоретические знания для объяснения и предсказания явлений, установления причинно-следственных связей, сравнения и классификации явлений и т. п.).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Несущественные ошибки определяются неполнотой ответа (например, упущение из вида какого-либо нехарактерного факта при описании вещества, процесса). К ним можно отнести оговорки, описки, допущенные по невнимательности (например, на два и более уравнения реакций в полном ионном виде допущена одна ошибка в обозначении заряда иона).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Результаты обучения проверяются в процессе устных и письменных ответов учащихся, а также при выполнении ими химического эксперимента.</w:t>
      </w:r>
    </w:p>
    <w:p w:rsidR="00540080" w:rsidRPr="00F97250" w:rsidRDefault="00540080" w:rsidP="00540080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9725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Оценка теоретических знаний</w:t>
      </w:r>
    </w:p>
    <w:p w:rsidR="00540080" w:rsidRPr="00F97250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F97250">
        <w:rPr>
          <w:rFonts w:ascii="Times New Roman" w:hAnsi="Times New Roman" w:cs="Times New Roman"/>
          <w:sz w:val="24"/>
          <w:szCs w:val="24"/>
          <w:lang w:eastAsia="ru-RU"/>
        </w:rPr>
        <w:t>      Отметка «5»: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ответ полный и правильный на основании изученных теорий;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материал изложен в определенной логической последовательности, литературным языком;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ответ самостоятельный.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«4»: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ответ полный и правильный на основании изученных теорий;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«3»: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ответ полный, но при этом допущена существенная ошибка или ответ неполный, несвязный.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«2»: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</w:r>
    </w:p>
    <w:p w:rsidR="00540080" w:rsidRPr="00F97250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F97250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t>отсутствие ответа.</w:t>
      </w:r>
    </w:p>
    <w:p w:rsidR="00540080" w:rsidRPr="00F97250" w:rsidRDefault="00540080" w:rsidP="00540080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9725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Оценка экспериментальных умений</w:t>
      </w:r>
    </w:p>
    <w:p w:rsidR="00540080" w:rsidRPr="00F97250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F97250">
        <w:rPr>
          <w:rFonts w:ascii="Times New Roman" w:hAnsi="Times New Roman" w:cs="Times New Roman"/>
          <w:sz w:val="24"/>
          <w:szCs w:val="24"/>
          <w:lang w:eastAsia="ru-RU"/>
        </w:rPr>
        <w:t>      Оценка ставится на основании наблюдения за учащимся и письменного отчета за работу.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«5»: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работа выполнена полностью и правильно, сделаны правильные наблюдения и выводы;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эксперимент проведен по плану с учетом техники безопасности и правил работы с веществами и оборудованием;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проявлены организационно-трудовые умения (поддерживаются чистота рабочего места и порядок на столе, экономно используются реактивы).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«4»: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«3»: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техники безопасности при работе с веществами и оборудованием, которая исправляется по требованию учителя.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«2»: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</w:t>
      </w:r>
      <w:proofErr w:type="gramStart"/>
      <w:r w:rsidRPr="00F9725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</w:t>
      </w:r>
      <w:proofErr w:type="gramStart"/>
      <w:r w:rsidRPr="00F9725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97250">
        <w:rPr>
          <w:rFonts w:ascii="Times New Roman" w:hAnsi="Times New Roman" w:cs="Times New Roman"/>
          <w:sz w:val="24"/>
          <w:szCs w:val="24"/>
          <w:lang w:eastAsia="ru-RU"/>
        </w:rPr>
        <w:t>абота не выполнена, у учащегося отсутствуют экспериментальные умения.</w:t>
      </w:r>
    </w:p>
    <w:p w:rsidR="00540080" w:rsidRPr="00F97250" w:rsidRDefault="00540080" w:rsidP="00540080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9725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Оценка умений решать экспериментальные задачи</w:t>
      </w:r>
    </w:p>
    <w:p w:rsidR="00540080" w:rsidRPr="00F97250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F97250">
        <w:rPr>
          <w:rFonts w:ascii="Times New Roman" w:hAnsi="Times New Roman" w:cs="Times New Roman"/>
          <w:sz w:val="24"/>
          <w:szCs w:val="24"/>
          <w:lang w:eastAsia="ru-RU"/>
        </w:rPr>
        <w:t>      Отметка «5»: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план решения составлен правильно;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правильно осуществлен подбор химических реактивов и оборудования;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дано полное объяснение и сделаны выводы.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«4»: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план решения составлен правильно;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правильно осуществлен подбор химических реактивов и оборудования, при этом допущено не более двух несущественных ошибок в объяснении и выводах.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«3»: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план решения составлен правильно;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правильно осуществлен подбор химических реактивов и оборудования, но допущена существенная ошибка в объяснении и выводах.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«2»: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допущены две (и более) существенные ошибки в плане решения, в подборе химических реактивов и оборудования, в объяснении и выводах.</w:t>
      </w:r>
    </w:p>
    <w:p w:rsidR="00540080" w:rsidRPr="00F97250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F97250">
        <w:rPr>
          <w:rFonts w:ascii="Times New Roman" w:hAnsi="Times New Roman" w:cs="Times New Roman"/>
          <w:sz w:val="24"/>
          <w:szCs w:val="24"/>
          <w:lang w:eastAsia="ru-RU"/>
        </w:rPr>
        <w:t>    задача не решена.</w:t>
      </w:r>
    </w:p>
    <w:p w:rsidR="00540080" w:rsidRPr="00F97250" w:rsidRDefault="00540080" w:rsidP="00540080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9725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Оценка умений решать расчетные задачи</w:t>
      </w:r>
    </w:p>
    <w:p w:rsidR="00540080" w:rsidRPr="00F97250" w:rsidRDefault="00540080" w:rsidP="0054008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F97250">
        <w:rPr>
          <w:rFonts w:ascii="Times New Roman" w:hAnsi="Times New Roman" w:cs="Times New Roman"/>
          <w:sz w:val="24"/>
          <w:szCs w:val="24"/>
          <w:lang w:eastAsia="ru-RU"/>
        </w:rPr>
        <w:t>      Отметка «5»: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в </w:t>
      </w:r>
      <w:proofErr w:type="gramStart"/>
      <w:r w:rsidRPr="00F97250">
        <w:rPr>
          <w:rFonts w:ascii="Times New Roman" w:hAnsi="Times New Roman" w:cs="Times New Roman"/>
          <w:sz w:val="24"/>
          <w:szCs w:val="24"/>
          <w:lang w:eastAsia="ru-RU"/>
        </w:rPr>
        <w:t>логическом рассуждении</w:t>
      </w:r>
      <w:proofErr w:type="gramEnd"/>
      <w:r w:rsidRPr="00F97250">
        <w:rPr>
          <w:rFonts w:ascii="Times New Roman" w:hAnsi="Times New Roman" w:cs="Times New Roman"/>
          <w:sz w:val="24"/>
          <w:szCs w:val="24"/>
          <w:lang w:eastAsia="ru-RU"/>
        </w:rPr>
        <w:t xml:space="preserve"> и решении нет ошибок, задача решена рациональным способом.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«4»: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в </w:t>
      </w:r>
      <w:proofErr w:type="gramStart"/>
      <w:r w:rsidRPr="00F97250">
        <w:rPr>
          <w:rFonts w:ascii="Times New Roman" w:hAnsi="Times New Roman" w:cs="Times New Roman"/>
          <w:sz w:val="24"/>
          <w:szCs w:val="24"/>
          <w:lang w:eastAsia="ru-RU"/>
        </w:rPr>
        <w:t>логическом рассуждении</w:t>
      </w:r>
      <w:proofErr w:type="gramEnd"/>
      <w:r w:rsidRPr="00F97250">
        <w:rPr>
          <w:rFonts w:ascii="Times New Roman" w:hAnsi="Times New Roman" w:cs="Times New Roman"/>
          <w:sz w:val="24"/>
          <w:szCs w:val="24"/>
          <w:lang w:eastAsia="ru-RU"/>
        </w:rPr>
        <w:t xml:space="preserve"> и решении нет существенных ошибок, но задача решена нерациональным способом или допущено не более двух несущественных ошибок.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«3»: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      в </w:t>
      </w:r>
      <w:proofErr w:type="gramStart"/>
      <w:r w:rsidRPr="00F97250">
        <w:rPr>
          <w:rFonts w:ascii="Times New Roman" w:hAnsi="Times New Roman" w:cs="Times New Roman"/>
          <w:sz w:val="24"/>
          <w:szCs w:val="24"/>
          <w:lang w:eastAsia="ru-RU"/>
        </w:rPr>
        <w:t>логическом рассуждении</w:t>
      </w:r>
      <w:proofErr w:type="gramEnd"/>
      <w:r w:rsidRPr="00F97250">
        <w:rPr>
          <w:rFonts w:ascii="Times New Roman" w:hAnsi="Times New Roman" w:cs="Times New Roman"/>
          <w:sz w:val="24"/>
          <w:szCs w:val="24"/>
          <w:lang w:eastAsia="ru-RU"/>
        </w:rPr>
        <w:t xml:space="preserve"> нет существенных ошибок, но допущена существенная ошибка в математических расчетах.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«2»: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имеются существенные ошибки в логическом рассуждении и решении</w:t>
      </w:r>
      <w:proofErr w:type="gramStart"/>
      <w:r w:rsidRPr="00F9725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 </w:t>
      </w:r>
      <w:proofErr w:type="gramStart"/>
      <w:r w:rsidRPr="00F97250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F97250">
        <w:rPr>
          <w:rFonts w:ascii="Times New Roman" w:hAnsi="Times New Roman" w:cs="Times New Roman"/>
          <w:sz w:val="24"/>
          <w:szCs w:val="24"/>
          <w:lang w:eastAsia="ru-RU"/>
        </w:rPr>
        <w:t>адача не решена.</w:t>
      </w:r>
    </w:p>
    <w:p w:rsidR="00540080" w:rsidRPr="00F97250" w:rsidRDefault="00540080" w:rsidP="00540080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9725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Оценка письменных контрольных работ</w:t>
      </w:r>
    </w:p>
    <w:p w:rsidR="00540080" w:rsidRPr="00F97250" w:rsidRDefault="00540080" w:rsidP="00540080">
      <w:pPr>
        <w:pStyle w:val="a6"/>
        <w:rPr>
          <w:rFonts w:ascii="Times New Roman" w:hAnsi="Times New Roman" w:cs="Times New Roman"/>
          <w:sz w:val="24"/>
          <w:szCs w:val="24"/>
        </w:rPr>
      </w:pPr>
      <w:r w:rsidRPr="00F97250">
        <w:rPr>
          <w:rFonts w:ascii="Times New Roman" w:hAnsi="Times New Roman" w:cs="Times New Roman"/>
          <w:sz w:val="24"/>
          <w:szCs w:val="24"/>
          <w:lang w:eastAsia="ru-RU"/>
        </w:rPr>
        <w:t>      Отметка «5»: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ответ полный и правильный, возможна несущественная ошибка.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«4»: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ответ неполный или допущено не более двух несущественных ошибок.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«3»: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работа выполнена не менее чем наполовину, допущена одна существенная ошибка и две-три несущественные.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Отметка «2»: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  <w:t>      работа выполнена менее чем наполовину или содержит несколько существенных ошибок.</w:t>
      </w:r>
      <w:r w:rsidRPr="00F97250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540080" w:rsidRDefault="00540080" w:rsidP="0054008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080" w:rsidRPr="00F97250" w:rsidRDefault="00540080" w:rsidP="0054008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97250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F97250">
        <w:rPr>
          <w:rFonts w:ascii="Times New Roman" w:hAnsi="Times New Roman" w:cs="Times New Roman"/>
          <w:b/>
          <w:sz w:val="24"/>
          <w:szCs w:val="24"/>
        </w:rPr>
        <w:t xml:space="preserve"> – методический комплект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учителя</w:t>
      </w:r>
      <w:r w:rsidRPr="00F97250">
        <w:rPr>
          <w:rFonts w:ascii="Times New Roman" w:hAnsi="Times New Roman" w:cs="Times New Roman"/>
          <w:b/>
          <w:sz w:val="24"/>
          <w:szCs w:val="24"/>
        </w:rPr>
        <w:t>:</w:t>
      </w:r>
    </w:p>
    <w:p w:rsidR="00540080" w:rsidRPr="00F97250" w:rsidRDefault="00540080" w:rsidP="00540080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97250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Гара</w:t>
      </w:r>
      <w:proofErr w:type="spellEnd"/>
      <w:r w:rsidRPr="00F97250">
        <w:rPr>
          <w:rFonts w:ascii="Times New Roman" w:hAnsi="Times New Roman" w:cs="Times New Roman"/>
          <w:color w:val="000000"/>
          <w:sz w:val="24"/>
          <w:szCs w:val="24"/>
        </w:rPr>
        <w:t xml:space="preserve"> Н.Н. Химия. Методическое пособие для учителя Уроки в 10 классе: пособие для учителей общеобразовательных учреждений. – Москва «Просвещение», 2009 – 111с. </w:t>
      </w:r>
    </w:p>
    <w:p w:rsidR="00540080" w:rsidRPr="00F97250" w:rsidRDefault="00540080" w:rsidP="0054008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7250">
        <w:rPr>
          <w:rFonts w:ascii="Times New Roman" w:hAnsi="Times New Roman" w:cs="Times New Roman"/>
          <w:sz w:val="24"/>
          <w:szCs w:val="24"/>
        </w:rPr>
        <w:t>Рудзитис Г.Е. Органическая химия: учебник для 10 класса общеобразовательных учреждений /Г.Е.Рудзитис, Ф.Г.Фельдман. – М.: Просвещение, 2011г.</w:t>
      </w:r>
    </w:p>
    <w:p w:rsidR="00540080" w:rsidRPr="00F97250" w:rsidRDefault="00540080" w:rsidP="0054008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7250">
        <w:rPr>
          <w:rFonts w:ascii="Times New Roman" w:hAnsi="Times New Roman" w:cs="Times New Roman"/>
          <w:sz w:val="24"/>
          <w:szCs w:val="24"/>
        </w:rPr>
        <w:t>Радецкий</w:t>
      </w:r>
      <w:proofErr w:type="spellEnd"/>
      <w:r w:rsidRPr="00F97250">
        <w:rPr>
          <w:rFonts w:ascii="Times New Roman" w:hAnsi="Times New Roman" w:cs="Times New Roman"/>
          <w:sz w:val="24"/>
          <w:szCs w:val="24"/>
        </w:rPr>
        <w:t xml:space="preserve"> А.М. Дидактический материал по химии 10-11: пособие для учителя/ </w:t>
      </w:r>
      <w:proofErr w:type="spellStart"/>
      <w:r w:rsidRPr="00F97250">
        <w:rPr>
          <w:rFonts w:ascii="Times New Roman" w:hAnsi="Times New Roman" w:cs="Times New Roman"/>
          <w:sz w:val="24"/>
          <w:szCs w:val="24"/>
        </w:rPr>
        <w:t>А.М.Радецкий</w:t>
      </w:r>
      <w:proofErr w:type="spellEnd"/>
      <w:r w:rsidRPr="00F97250">
        <w:rPr>
          <w:rFonts w:ascii="Times New Roman" w:hAnsi="Times New Roman" w:cs="Times New Roman"/>
          <w:sz w:val="24"/>
          <w:szCs w:val="24"/>
        </w:rPr>
        <w:t>. – М.: Просвещение, 2005г. М.: Просвещение, 2011г. -80с.</w:t>
      </w:r>
    </w:p>
    <w:p w:rsidR="00540080" w:rsidRPr="00F97250" w:rsidRDefault="00540080" w:rsidP="00540080">
      <w:pPr>
        <w:pStyle w:val="a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0080" w:rsidRPr="00F97250" w:rsidRDefault="00540080" w:rsidP="0054008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97250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F97250">
        <w:rPr>
          <w:rFonts w:ascii="Times New Roman" w:hAnsi="Times New Roman" w:cs="Times New Roman"/>
          <w:b/>
          <w:sz w:val="24"/>
          <w:szCs w:val="24"/>
        </w:rPr>
        <w:t xml:space="preserve"> – методический комплект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ученика</w:t>
      </w:r>
      <w:r w:rsidRPr="00F97250">
        <w:rPr>
          <w:rFonts w:ascii="Times New Roman" w:hAnsi="Times New Roman" w:cs="Times New Roman"/>
          <w:b/>
          <w:sz w:val="24"/>
          <w:szCs w:val="24"/>
        </w:rPr>
        <w:t>:</w:t>
      </w:r>
    </w:p>
    <w:p w:rsidR="00540080" w:rsidRPr="00F97250" w:rsidRDefault="00540080" w:rsidP="0054008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7250">
        <w:rPr>
          <w:rFonts w:ascii="Times New Roman" w:hAnsi="Times New Roman" w:cs="Times New Roman"/>
          <w:sz w:val="24"/>
          <w:szCs w:val="24"/>
        </w:rPr>
        <w:t>Рудзитис Г.Е. Органическая химия: учебник для 10 класса общеобразовательных учреждений /Г.Е.Рудзитис, Ф.Г.Фельдман. – М.: Просвещение, 2011г.</w:t>
      </w:r>
    </w:p>
    <w:p w:rsidR="00540080" w:rsidRPr="00F97250" w:rsidRDefault="00540080" w:rsidP="0054008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7250">
        <w:rPr>
          <w:rFonts w:ascii="Times New Roman" w:hAnsi="Times New Roman" w:cs="Times New Roman"/>
          <w:sz w:val="24"/>
          <w:szCs w:val="24"/>
        </w:rPr>
        <w:t>Радецкий</w:t>
      </w:r>
      <w:proofErr w:type="spellEnd"/>
      <w:r w:rsidRPr="00F97250">
        <w:rPr>
          <w:rFonts w:ascii="Times New Roman" w:hAnsi="Times New Roman" w:cs="Times New Roman"/>
          <w:sz w:val="24"/>
          <w:szCs w:val="24"/>
        </w:rPr>
        <w:t xml:space="preserve"> А.М. Дидактический материал по химии 10-11: пособие для учителя/ </w:t>
      </w:r>
      <w:proofErr w:type="spellStart"/>
      <w:r w:rsidRPr="00F97250">
        <w:rPr>
          <w:rFonts w:ascii="Times New Roman" w:hAnsi="Times New Roman" w:cs="Times New Roman"/>
          <w:sz w:val="24"/>
          <w:szCs w:val="24"/>
        </w:rPr>
        <w:t>А.М.Радецкий</w:t>
      </w:r>
      <w:proofErr w:type="spellEnd"/>
      <w:r w:rsidRPr="00F97250">
        <w:rPr>
          <w:rFonts w:ascii="Times New Roman" w:hAnsi="Times New Roman" w:cs="Times New Roman"/>
          <w:sz w:val="24"/>
          <w:szCs w:val="24"/>
        </w:rPr>
        <w:t>. – М.: Просвещение, 2005г. М.: Просвещение, 2011г. -80с.</w:t>
      </w:r>
    </w:p>
    <w:p w:rsidR="00540080" w:rsidRPr="00F97250" w:rsidRDefault="00540080" w:rsidP="00540080">
      <w:pPr>
        <w:pStyle w:val="a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0080" w:rsidRPr="00F97250" w:rsidRDefault="00540080" w:rsidP="00540080">
      <w:pPr>
        <w:pStyle w:val="a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40080" w:rsidRPr="00F97250" w:rsidRDefault="00540080" w:rsidP="00540080">
      <w:pPr>
        <w:pStyle w:val="a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63138" w:rsidRDefault="00B63138"/>
    <w:sectPr w:rsidR="00B63138" w:rsidSect="00B63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CA6"/>
    <w:multiLevelType w:val="hybridMultilevel"/>
    <w:tmpl w:val="2A545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6B3560"/>
    <w:multiLevelType w:val="hybridMultilevel"/>
    <w:tmpl w:val="5A0C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5C20C2"/>
    <w:multiLevelType w:val="hybridMultilevel"/>
    <w:tmpl w:val="E9FAA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417FC3"/>
    <w:multiLevelType w:val="hybridMultilevel"/>
    <w:tmpl w:val="5F280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B31179"/>
    <w:multiLevelType w:val="hybridMultilevel"/>
    <w:tmpl w:val="28AA4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40080"/>
    <w:rsid w:val="00540080"/>
    <w:rsid w:val="00596DCF"/>
    <w:rsid w:val="00B63138"/>
    <w:rsid w:val="00BA78C1"/>
    <w:rsid w:val="00CD097B"/>
    <w:rsid w:val="00F1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1">
    <w:name w:val="zag_1"/>
    <w:basedOn w:val="a"/>
    <w:rsid w:val="0054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2">
    <w:name w:val="zag_2"/>
    <w:basedOn w:val="a"/>
    <w:rsid w:val="0054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0080"/>
  </w:style>
  <w:style w:type="paragraph" w:customStyle="1" w:styleId="polubold">
    <w:name w:val="polu_bold"/>
    <w:basedOn w:val="a"/>
    <w:rsid w:val="0054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40080"/>
    <w:rPr>
      <w:b/>
      <w:bCs/>
    </w:rPr>
  </w:style>
  <w:style w:type="paragraph" w:customStyle="1" w:styleId="zapiska">
    <w:name w:val="zapiska"/>
    <w:basedOn w:val="a"/>
    <w:rsid w:val="0054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54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540080"/>
    <w:rPr>
      <w:i/>
      <w:iCs/>
    </w:rPr>
  </w:style>
  <w:style w:type="paragraph" w:customStyle="1" w:styleId="zag3">
    <w:name w:val="zag_3"/>
    <w:basedOn w:val="a"/>
    <w:rsid w:val="0054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54008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540080"/>
    <w:pPr>
      <w:ind w:left="720"/>
      <w:contextualSpacing/>
    </w:pPr>
  </w:style>
  <w:style w:type="table" w:styleId="a8">
    <w:name w:val="Table Grid"/>
    <w:basedOn w:val="a1"/>
    <w:uiPriority w:val="59"/>
    <w:rsid w:val="005400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54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40080"/>
  </w:style>
  <w:style w:type="paragraph" w:customStyle="1" w:styleId="c27">
    <w:name w:val="c27"/>
    <w:basedOn w:val="a"/>
    <w:rsid w:val="0054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540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4543</Words>
  <Characters>25899</Characters>
  <Application>Microsoft Office Word</Application>
  <DocSecurity>0</DocSecurity>
  <Lines>215</Lines>
  <Paragraphs>60</Paragraphs>
  <ScaleCrop>false</ScaleCrop>
  <Company/>
  <LinksUpToDate>false</LinksUpToDate>
  <CharactersWithSpaces>30382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5</cp:revision>
  <dcterms:created xsi:type="dcterms:W3CDTF">2014-04-02T14:59:00Z</dcterms:created>
  <dcterms:modified xsi:type="dcterms:W3CDTF">2014-09-03T14:29:00Z</dcterms:modified>
</cp:coreProperties>
</file>